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2B" w:rsidRDefault="0027312B" w:rsidP="0027312B">
      <w:pPr>
        <w:shd w:val="clear" w:color="auto" w:fill="FFFFFF"/>
        <w:spacing w:after="150" w:line="405" w:lineRule="atLeast"/>
        <w:ind w:left="105"/>
        <w:jc w:val="center"/>
        <w:outlineLvl w:val="1"/>
        <w:rPr>
          <w:rStyle w:val="a4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Воспитательский час. Мастер - класс </w:t>
      </w:r>
      <w:r w:rsidR="00F9066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«Пасхальная открытка»</w:t>
      </w:r>
      <w:r w:rsidRPr="0027312B">
        <w:rPr>
          <w:rStyle w:val="a4"/>
        </w:rPr>
        <w:t xml:space="preserve"> </w:t>
      </w:r>
    </w:p>
    <w:p w:rsidR="0027312B" w:rsidRDefault="0027312B" w:rsidP="0027312B">
      <w:pPr>
        <w:pStyle w:val="a5"/>
        <w:spacing w:before="0" w:beforeAutospacing="0" w:after="120" w:afterAutospacing="0"/>
        <w:rPr>
          <w:rFonts w:ascii="Calibri" w:hAnsi="Calibri" w:cs="Calibri"/>
          <w:sz w:val="23"/>
          <w:szCs w:val="23"/>
        </w:rPr>
      </w:pPr>
      <w:r>
        <w:rPr>
          <w:b/>
          <w:bCs/>
        </w:rPr>
        <w:t>УУД:</w:t>
      </w:r>
    </w:p>
    <w:p w:rsidR="0027312B" w:rsidRDefault="0027312B" w:rsidP="0027312B">
      <w:pPr>
        <w:pStyle w:val="a5"/>
        <w:spacing w:before="0" w:beforeAutospacing="0" w:after="120" w:afterAutospacing="0"/>
        <w:rPr>
          <w:rFonts w:ascii="Calibri" w:hAnsi="Calibri" w:cs="Calibri"/>
          <w:sz w:val="23"/>
          <w:szCs w:val="23"/>
        </w:rPr>
      </w:pPr>
      <w:r>
        <w:t>Личностные: правильно отражать свое отношение к различным сторонам окружающего мира.</w:t>
      </w:r>
    </w:p>
    <w:p w:rsidR="0027312B" w:rsidRDefault="0027312B" w:rsidP="0027312B">
      <w:pPr>
        <w:pStyle w:val="a5"/>
        <w:spacing w:before="0" w:beforeAutospacing="0" w:after="120" w:afterAutospacing="0"/>
        <w:rPr>
          <w:rFonts w:ascii="Calibri" w:hAnsi="Calibri" w:cs="Calibri"/>
          <w:sz w:val="23"/>
          <w:szCs w:val="23"/>
        </w:rPr>
      </w:pPr>
      <w:r>
        <w:t xml:space="preserve">Регулятивные: воспитывать умение правильно организовать свою </w:t>
      </w:r>
      <w:proofErr w:type="spellStart"/>
      <w:r>
        <w:t>учебно</w:t>
      </w:r>
      <w:proofErr w:type="spellEnd"/>
      <w:r>
        <w:t xml:space="preserve"> -познавательную деятельность.</w:t>
      </w:r>
    </w:p>
    <w:p w:rsidR="0027312B" w:rsidRPr="0027312B" w:rsidRDefault="0027312B" w:rsidP="0027312B">
      <w:pPr>
        <w:pStyle w:val="a5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>
        <w:t>Коммуникативные: воспитание способности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</w:t>
      </w:r>
      <w:bookmarkStart w:id="0" w:name="_GoBack"/>
      <w:bookmarkEnd w:id="0"/>
    </w:p>
    <w:p w:rsidR="0027312B" w:rsidRDefault="0027312B" w:rsidP="0027312B">
      <w:pPr>
        <w:pStyle w:val="c5"/>
      </w:pPr>
      <w:r w:rsidRPr="0027312B">
        <w:rPr>
          <w:rStyle w:val="c0"/>
          <w:b/>
        </w:rPr>
        <w:t>Цель:</w:t>
      </w:r>
      <w:r>
        <w:rPr>
          <w:rStyle w:val="c1"/>
        </w:rPr>
        <w:t> Расширить представление о народных праздничных обрядах, воспитание любви к истории, к народной культуре, способствование развитию творческой и познавательной активности, способствование усвоению навыков работы с разными материалами.</w:t>
      </w:r>
    </w:p>
    <w:p w:rsidR="0027312B" w:rsidRPr="0027312B" w:rsidRDefault="0027312B" w:rsidP="0027312B">
      <w:pPr>
        <w:pStyle w:val="c5"/>
        <w:rPr>
          <w:b/>
        </w:rPr>
      </w:pPr>
      <w:r w:rsidRPr="0027312B">
        <w:rPr>
          <w:rStyle w:val="c2"/>
          <w:b/>
        </w:rPr>
        <w:t>Задачи:</w:t>
      </w:r>
    </w:p>
    <w:p w:rsidR="0027312B" w:rsidRDefault="0027312B" w:rsidP="0027312B">
      <w:pPr>
        <w:pStyle w:val="c5"/>
      </w:pPr>
      <w:r>
        <w:rPr>
          <w:rStyle w:val="c1"/>
        </w:rPr>
        <w:t>-Расширить объём знаний учащихся о традициях православного праздника Пасхи</w:t>
      </w:r>
    </w:p>
    <w:p w:rsidR="0027312B" w:rsidRDefault="0027312B" w:rsidP="0027312B">
      <w:pPr>
        <w:pStyle w:val="c5"/>
      </w:pPr>
      <w:r>
        <w:rPr>
          <w:rStyle w:val="c1"/>
        </w:rPr>
        <w:t>-Прививать интерес к народным обычаям.</w:t>
      </w:r>
    </w:p>
    <w:p w:rsidR="0027312B" w:rsidRDefault="0027312B" w:rsidP="0027312B">
      <w:pPr>
        <w:pStyle w:val="c5"/>
      </w:pPr>
      <w:r>
        <w:rPr>
          <w:rStyle w:val="c1"/>
        </w:rPr>
        <w:t>-Воспитывать сострадание, терпение, любовь и дружбу.</w:t>
      </w:r>
    </w:p>
    <w:p w:rsidR="0027312B" w:rsidRDefault="0027312B" w:rsidP="0027312B">
      <w:pPr>
        <w:pStyle w:val="c5"/>
      </w:pPr>
      <w:r>
        <w:rPr>
          <w:rStyle w:val="c1"/>
        </w:rPr>
        <w:t xml:space="preserve">-Развивать умения и навыки работы в различных техниках (аппликация, </w:t>
      </w:r>
      <w:proofErr w:type="spellStart"/>
      <w:r>
        <w:rPr>
          <w:rStyle w:val="c1"/>
        </w:rPr>
        <w:t>декупаж</w:t>
      </w:r>
      <w:proofErr w:type="spellEnd"/>
      <w:r>
        <w:rPr>
          <w:rStyle w:val="c1"/>
        </w:rPr>
        <w:t xml:space="preserve">), развитие образного и пространственного воображения, эстетического вкуса. </w:t>
      </w:r>
    </w:p>
    <w:p w:rsidR="008A2B12" w:rsidRPr="008A2B12" w:rsidRDefault="008A2B12" w:rsidP="008A2B12">
      <w:pPr>
        <w:shd w:val="clear" w:color="auto" w:fill="FFFFFF"/>
        <w:spacing w:after="150" w:line="405" w:lineRule="atLeast"/>
        <w:ind w:left="10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8843E3" wp14:editId="3CA13A06">
            <wp:extent cx="3343275" cy="3810000"/>
            <wp:effectExtent l="0" t="0" r="9525" b="0"/>
            <wp:docPr id="1" name="Рисунок 1" descr="Идеи открыток к пасх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открыток к пасх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Приближается светлый и великий праздник Пасха. Сегодня хочу предложить Вам несколько идей для пасхальных открыток, а также объяснить, как их реализовать. Все открытки очень яркие и праздничные с самым традиционным символом этого праздника - пасхальным яйцом.  </w:t>
      </w:r>
    </w:p>
    <w:p w:rsidR="008A2B12" w:rsidRPr="008A2B12" w:rsidRDefault="008A2B12" w:rsidP="008A2B1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8A2B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</w:t>
      </w: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простой вариант пасхальной открытки с яйцом из декоративного скотча.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1AC0CB" wp14:editId="5462E285">
            <wp:extent cx="3000375" cy="3000375"/>
            <wp:effectExtent l="0" t="0" r="9525" b="9525"/>
            <wp:docPr id="2" name="Рисунок 2" descr="Идеи открыток к пасх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деи открыток к пасх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 Распечатайте яйцо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6A628D" wp14:editId="4E537BCF">
            <wp:extent cx="2781300" cy="3714750"/>
            <wp:effectExtent l="0" t="0" r="0" b="0"/>
            <wp:docPr id="3" name="Рисунок 3" descr="Идеи открыток к пасх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деи открыток к пасх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7" b="2500"/>
                    <a:stretch/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Переведите яйцо на вощеную бумагу.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476A158" wp14:editId="6618A2C1">
            <wp:extent cx="3810000" cy="1524000"/>
            <wp:effectExtent l="0" t="0" r="0" b="0"/>
            <wp:docPr id="4" name="Рисунок 4" descr="Идеи открыток к пасх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открыток к пасх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Наклейте декоративный скотч разных цветов и расцветок внахлест на область яйца, потом вырежьте по его контуру.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1C242BF" wp14:editId="64875C12">
            <wp:extent cx="3810000" cy="1524000"/>
            <wp:effectExtent l="0" t="0" r="0" b="0"/>
            <wp:docPr id="5" name="Рисунок 5" descr="Идеи открыток к пасх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открыток к пасх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Аккуратно снимите получившееся яйцо с вощеной бумаги и наклейте его на открытку.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FC27930" wp14:editId="32AFCDED">
            <wp:extent cx="3810000" cy="1685925"/>
            <wp:effectExtent l="0" t="0" r="0" b="9525"/>
            <wp:docPr id="6" name="Рисунок 6" descr="Идеи открыток к пасх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деи открыток к пасх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простой, но быстрый вариант открытки с ярким и оригинальным пасхальным яйцом. Вы можете внести свои дополнения и украсить открытку на свое усмотрение или под яйцом написать, например, "счастливой Пасхи".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 вариант</w:t>
      </w: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пасхальной открытки, который хотелось бы показать - это открытка в форме яйца. Это очень логично, но в то же время такая открытка тоже не займет много времени, но даст полет Вашей фантазии в ее украшении. Вот несколько вариантов таких открыток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CCAA0F0" wp14:editId="548CDFDE">
            <wp:extent cx="3810000" cy="1495425"/>
            <wp:effectExtent l="0" t="0" r="0" b="9525"/>
            <wp:docPr id="7" name="Рисунок 7" descr="Идеи открыток к пасх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деи открыток к пасх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вариант</w:t>
      </w: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открыток похож на предыдущий, только немного измененный, что делает его интереснее. Яйцо разрезается по центру в виде расколотой скорлупы. Верхняя часть крепится к основе люверсом, чтобы ее можно было вращать. Под "скорлупку" помещаем цыпленка или слова поздравления.</w:t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7F5E8F" wp14:editId="455B6C97">
            <wp:extent cx="3810000" cy="2143125"/>
            <wp:effectExtent l="0" t="0" r="0" b="9525"/>
            <wp:docPr id="8" name="Рисунок 8" descr="Идеи открыток к пасх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деи открыток к пасх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12" w:rsidRPr="008A2B12" w:rsidRDefault="008A2B12" w:rsidP="008A2B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вариант</w:t>
      </w:r>
      <w:r w:rsidRP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открытка с корзинкой. Тут все тоже ясно. Распечатываете и вырезаете корзинку, приклеиваете ее к основе и декорируете пасхальными яйцами из бумаги. Вот несколько вариантов такой открытки</w:t>
      </w:r>
      <w:r w:rsidR="009A4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20" w:rsidRPr="008A2B12" w:rsidRDefault="009A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2424ADD" wp14:editId="7046CB30">
            <wp:extent cx="3810000" cy="1905000"/>
            <wp:effectExtent l="0" t="0" r="0" b="0"/>
            <wp:docPr id="9" name="Рисунок 9" descr="Идеи открыток к пасх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деи открыток к пасх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620" w:rsidRPr="008A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68"/>
    <w:rsid w:val="0027312B"/>
    <w:rsid w:val="003D4620"/>
    <w:rsid w:val="008A2B12"/>
    <w:rsid w:val="009A4F56"/>
    <w:rsid w:val="00D25C68"/>
    <w:rsid w:val="00DE6D37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B96F"/>
  <w15:docId w15:val="{C2083B0B-3CDE-C740-9945-CEBE183D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1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7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12B"/>
  </w:style>
  <w:style w:type="character" w:customStyle="1" w:styleId="c1">
    <w:name w:val="c1"/>
    <w:basedOn w:val="a0"/>
    <w:rsid w:val="0027312B"/>
  </w:style>
  <w:style w:type="character" w:customStyle="1" w:styleId="c2">
    <w:name w:val="c2"/>
    <w:basedOn w:val="a0"/>
    <w:rsid w:val="0027312B"/>
  </w:style>
  <w:style w:type="paragraph" w:styleId="a5">
    <w:name w:val="Normal (Web)"/>
    <w:basedOn w:val="a"/>
    <w:uiPriority w:val="99"/>
    <w:unhideWhenUsed/>
    <w:rsid w:val="0027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8347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rape.ru/uploads/posts/2013-03/1363642850_egg-shape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vscrape.ru/uploads/posts/2013-03/1363644024_1_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vscrape.ru/uploads/posts/2013-03/1363619459_1_2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vscrape.ru/uploads/posts/2013-03/1363643713_20.jpg" TargetMode="External"/><Relationship Id="rId20" Type="http://schemas.openxmlformats.org/officeDocument/2006/relationships/hyperlink" Target="http://vscrape.ru/uploads/posts/2013-03/1363644682_2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vscrape.ru/uploads/posts/2013-03/1363513037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vscrape.ru/uploads/posts/2013-03/1363621539_1_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vscrape.ru/uploads/posts/2013-03/1363646150_1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vscrape.ru/uploads/posts/2013-03/1363619421_1_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 Microsoft Office</cp:lastModifiedBy>
  <cp:revision>5</cp:revision>
  <dcterms:created xsi:type="dcterms:W3CDTF">2015-09-06T08:18:00Z</dcterms:created>
  <dcterms:modified xsi:type="dcterms:W3CDTF">2020-04-17T11:32:00Z</dcterms:modified>
</cp:coreProperties>
</file>