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b/>
          <w:color w:val="0000FF"/>
          <w:sz w:val="32"/>
          <w:szCs w:val="32"/>
        </w:rPr>
      </w:pPr>
      <w:r w:rsidRPr="00A14D36">
        <w:rPr>
          <w:rFonts w:ascii="Times" w:hAnsi="Times" w:cs="Times New Roman"/>
          <w:b/>
          <w:color w:val="0000FF"/>
          <w:sz w:val="32"/>
          <w:szCs w:val="32"/>
        </w:rPr>
        <w:t>Тест. «Коммуникабельны ли Вы?»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Отвечая на вопросы теста вы должны проставить в «Таблице результатов»</w:t>
      </w:r>
      <w:r w:rsidRPr="00A14D36">
        <w:rPr>
          <w:rFonts w:ascii="Times" w:hAnsi="Times" w:cs="Times New Roman"/>
          <w:sz w:val="32"/>
          <w:szCs w:val="32"/>
        </w:rPr>
        <w:br/>
        <w:t>(см. ниже) лишь один из предложенных вариантов оценок. Не тратьте много времени на взвешивание ответов.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Вам предстоит ординарная деловая встреча. Выбивает ли вас из колеи ее ожидание?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Не откладываете ли вы визит к врачу до тех пор, пока не станет хуже?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Вызывает ли у вас смятение или неудовольствие необходимость выступить с докладом на каком-нибудь совещании?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Вам предлагают выехать в командировку в незнакомый город. Приложите ли вы максимум усилий, чтобы этого избежать?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Любите ли вы с кем-нибудь делиться переживаниями?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Раздражаетесь ли вы, если на улице незнакомый человек обращается к вам с просьбой?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Верите ли вы, что существует проблема отцов и детей, что людям разных поколений трудно понимать друг друга?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Постесняетесь ли вы напомнить знакомому, что он забыл вернуть занятую у вас небольшую сумму денег?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В ресторане вам подали явно некачественное блюдо. Вы промолчите?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Оказавшись наедине с незнакомым человеком, вы начинаете разговор первым?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Откажетесь ли вы от своих намерений что-либо купить, увидев длинную очередь?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Услышав в кулуарах явно ошибочное высказывание по близкому вам вопросу, вы предпочтете промолчать и не вступать в спор?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У вас есть собственные критерии оценки музыки, живописи, искусства и никаких других мнений вы не приемлете?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Боитесь ли вы участвовать в какой-либо комиссии по рассмотрению конфликтов?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t>Вызывает ли у вас досаду чья-либо просьба помочь разобраться в том или ином служебном вопросе?</w:t>
      </w:r>
    </w:p>
    <w:p w:rsidR="00B630D5" w:rsidRPr="00A14D36" w:rsidRDefault="00B630D5" w:rsidP="00B630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A14D36">
        <w:rPr>
          <w:rFonts w:ascii="Times" w:eastAsia="Times New Roman" w:hAnsi="Times" w:cs="Times New Roman"/>
          <w:sz w:val="32"/>
          <w:szCs w:val="32"/>
        </w:rPr>
        <w:lastRenderedPageBreak/>
        <w:t>Вы охотнее излагаете свою точку зрения в письменном виде, нежели в устной форме?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Таблица результатов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«ДА» - 2 балла, «ИНОГДА» - 1 балл, «НЕТ» - 0 баллов</w:t>
      </w:r>
    </w:p>
    <w:tbl>
      <w:tblPr>
        <w:tblW w:w="94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513"/>
        <w:gridCol w:w="427"/>
        <w:gridCol w:w="428"/>
        <w:gridCol w:w="428"/>
        <w:gridCol w:w="428"/>
        <w:gridCol w:w="428"/>
        <w:gridCol w:w="428"/>
        <w:gridCol w:w="428"/>
        <w:gridCol w:w="428"/>
        <w:gridCol w:w="761"/>
        <w:gridCol w:w="761"/>
        <w:gridCol w:w="761"/>
        <w:gridCol w:w="761"/>
        <w:gridCol w:w="761"/>
        <w:gridCol w:w="761"/>
        <w:gridCol w:w="761"/>
        <w:gridCol w:w="95"/>
      </w:tblGrid>
      <w:tr w:rsidR="00B630D5" w:rsidRPr="00A14D36" w:rsidTr="00281FB7">
        <w:trPr>
          <w:tblCellSpacing w:w="15" w:type="dxa"/>
        </w:trPr>
        <w:tc>
          <w:tcPr>
            <w:tcW w:w="9313" w:type="dxa"/>
            <w:gridSpan w:val="17"/>
            <w:vAlign w:val="center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67"/>
              <w:gridCol w:w="425"/>
              <w:gridCol w:w="426"/>
              <w:gridCol w:w="425"/>
              <w:gridCol w:w="425"/>
              <w:gridCol w:w="497"/>
              <w:gridCol w:w="370"/>
              <w:gridCol w:w="370"/>
              <w:gridCol w:w="370"/>
              <w:gridCol w:w="525"/>
              <w:gridCol w:w="525"/>
              <w:gridCol w:w="525"/>
              <w:gridCol w:w="525"/>
              <w:gridCol w:w="525"/>
              <w:gridCol w:w="525"/>
              <w:gridCol w:w="488"/>
              <w:gridCol w:w="1056"/>
            </w:tblGrid>
            <w:tr w:rsidR="00B630D5" w:rsidTr="00281FB7">
              <w:tc>
                <w:tcPr>
                  <w:tcW w:w="704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  <w:r>
                    <w:rPr>
                      <w:rFonts w:ascii="Times" w:hAnsi="Times" w:cs="Times New Roman"/>
                      <w:sz w:val="32"/>
                      <w:szCs w:val="32"/>
                    </w:rPr>
                    <w:t>№ воп</w:t>
                  </w:r>
                </w:p>
              </w:tc>
              <w:tc>
                <w:tcPr>
                  <w:tcW w:w="567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5</w:t>
                  </w:r>
                </w:p>
              </w:tc>
              <w:tc>
                <w:tcPr>
                  <w:tcW w:w="497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6</w:t>
                  </w:r>
                </w:p>
              </w:tc>
              <w:tc>
                <w:tcPr>
                  <w:tcW w:w="370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7</w:t>
                  </w:r>
                </w:p>
              </w:tc>
              <w:tc>
                <w:tcPr>
                  <w:tcW w:w="370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8</w:t>
                  </w:r>
                </w:p>
              </w:tc>
              <w:tc>
                <w:tcPr>
                  <w:tcW w:w="370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9</w:t>
                  </w:r>
                </w:p>
              </w:tc>
              <w:tc>
                <w:tcPr>
                  <w:tcW w:w="5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10</w:t>
                  </w:r>
                </w:p>
              </w:tc>
              <w:tc>
                <w:tcPr>
                  <w:tcW w:w="5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11</w:t>
                  </w:r>
                </w:p>
              </w:tc>
              <w:tc>
                <w:tcPr>
                  <w:tcW w:w="5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12</w:t>
                  </w:r>
                </w:p>
              </w:tc>
              <w:tc>
                <w:tcPr>
                  <w:tcW w:w="5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13</w:t>
                  </w:r>
                </w:p>
              </w:tc>
              <w:tc>
                <w:tcPr>
                  <w:tcW w:w="5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14</w:t>
                  </w:r>
                </w:p>
              </w:tc>
              <w:tc>
                <w:tcPr>
                  <w:tcW w:w="525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15</w:t>
                  </w:r>
                </w:p>
              </w:tc>
              <w:tc>
                <w:tcPr>
                  <w:tcW w:w="488" w:type="dxa"/>
                </w:tcPr>
                <w:p w:rsidR="00B630D5" w:rsidRPr="00A14D36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</w:rPr>
                  </w:pPr>
                  <w:r w:rsidRPr="00A14D36">
                    <w:rPr>
                      <w:rFonts w:ascii="Times" w:hAnsi="Times" w:cs="Times New Roman"/>
                      <w:b/>
                    </w:rPr>
                    <w:t>16</w:t>
                  </w:r>
                </w:p>
              </w:tc>
              <w:tc>
                <w:tcPr>
                  <w:tcW w:w="1056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</w:tr>
            <w:tr w:rsidR="00B630D5" w:rsidTr="00281FB7">
              <w:tc>
                <w:tcPr>
                  <w:tcW w:w="704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97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88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056" w:type="dxa"/>
                </w:tcPr>
                <w:p w:rsidR="00B630D5" w:rsidRDefault="00B630D5" w:rsidP="00281FB7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  <w:r w:rsidRPr="00A14D36">
                    <w:rPr>
                      <w:rFonts w:ascii="Times" w:hAnsi="Times" w:cs="Times New Roman"/>
                      <w:sz w:val="32"/>
                      <w:szCs w:val="32"/>
                    </w:rPr>
                    <w:t>Итого</w:t>
                  </w:r>
                </w:p>
              </w:tc>
            </w:tr>
          </w:tbl>
          <w:p w:rsidR="00A14D36" w:rsidRPr="00A14D36" w:rsidRDefault="00B630D5" w:rsidP="00281FB7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  <w:tc>
          <w:tcPr>
            <w:tcW w:w="50" w:type="dxa"/>
            <w:vAlign w:val="center"/>
            <w:hideMark/>
          </w:tcPr>
          <w:p w:rsidR="00A14D36" w:rsidRPr="00A14D36" w:rsidRDefault="00B630D5" w:rsidP="00281FB7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</w:tr>
      <w:tr w:rsidR="00B630D5" w:rsidRPr="00A14D36" w:rsidTr="00281FB7">
        <w:trPr>
          <w:gridAfter w:val="17"/>
          <w:wAfter w:w="9313" w:type="dxa"/>
          <w:tblCellSpacing w:w="15" w:type="dxa"/>
        </w:trPr>
        <w:tc>
          <w:tcPr>
            <w:tcW w:w="50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hAnsi="Times" w:cs="Times New Roman"/>
                <w:sz w:val="32"/>
                <w:szCs w:val="32"/>
              </w:rPr>
            </w:pPr>
          </w:p>
        </w:tc>
      </w:tr>
      <w:tr w:rsidR="00B630D5" w:rsidRPr="00A14D36" w:rsidTr="00281FB7">
        <w:trPr>
          <w:tblCellSpacing w:w="15" w:type="dxa"/>
        </w:trPr>
        <w:tc>
          <w:tcPr>
            <w:tcW w:w="563" w:type="dxa"/>
            <w:gridSpan w:val="2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50" w:type="dxa"/>
            <w:vAlign w:val="center"/>
            <w:hideMark/>
          </w:tcPr>
          <w:p w:rsidR="00B630D5" w:rsidRPr="00A14D36" w:rsidRDefault="00B630D5" w:rsidP="00281FB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</w:tr>
    </w:tbl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ЕСЛИ ВЫ НАБРАЛИ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30-32 балла. Вы явно некоммуникабельны, и от этого страдаете сами. Впрочем, вашим близким тоже нелегко. На вас трудно положиться в деле, требующем деловых усилий. Постарайтесь стать хотя бы немного общительнее.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25-29 баллов. Вы замкнуты, неразговорчивы, предпочитаете одиночество. У вас, наверное, друзей мало или нет вообще. Новая работа и необходимость устанавливать контакты с незнакомыми людьми выводят из равновесия. Вы знаете эту особенность своего характера и бываете недовольны собой. В вашей власти переломить ситуацию. Ведь когда вы чем-то увлечены, то становитесь вдруг очень общительны. Вам стоит лишь встряхнуться.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19-24 балла. В обществе, незнакомой обстановке вы чувствуете себя в известной степени уверенно. Возникающие проблемы вас не пугают. И все же с людьми сходитесь неохотно, в спорах участвуете нехотя. В ваших высказываниях много сарказма без всякого на то основания. Эти недостатки вполне исправимы.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14-18 баллов. Ваша коммуникабельность в норме. Вы любознательны, охотно слушаете интересного собеседника, достаточно терпеливы в общении с другими, отстаиваете свою точку зрения спокойно. Без неприятных переживаний идете на встречу другим людям. В то же время не любите шумные компании, экстравагантные выходки; многословие вызывает у вас раздражение.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9-13 баллов. Вы общительны (порой сверх меры). Любопытны, разговорчивы, любите высказываться по различным вопросам, что нередко вызывает раздражение окружающих. Вы охотно знакомитесь с разными людьми. Любите быть в центре внимания и никому не отказываете в просьбах, хотя не всегда их выполняете. Не так ли? Иногда вы можете вспылить, но быстро отходите. Чего вам по-настоящему недостает, так это усидчивости, терпения и отваги при столкновении с серьезными проблемами.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4-8 баллов. Да вы, должно быть, просто рубаха-парень! Необыкновенно общительны, всегда в курсе всех дел. Принимаете участие в каждой дискуссии, хотя серьезные темы могут вызвать у вас мигрень, даже хандру. Охотно берете слово по любому вопросу, даже если имеете о нем самое смутное представление. Вы всюду чувствуете себя в своей тарелке. Беретесь за любое дело, однако не всегда доводите его до конца. Именно по этой причине руководители и коллеги внутренне относятся к вам с опаской.</w:t>
      </w:r>
    </w:p>
    <w:p w:rsidR="00B630D5" w:rsidRPr="00A14D36" w:rsidRDefault="00B630D5" w:rsidP="00B630D5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14D36">
        <w:rPr>
          <w:rFonts w:ascii="Times" w:hAnsi="Times" w:cs="Times New Roman"/>
          <w:sz w:val="32"/>
          <w:szCs w:val="32"/>
        </w:rPr>
        <w:t>3 балла. Ваша коммуникабельность носит просто болезненный характер. Вы говорливы, многословны, вмешиваетесь в чужие дела, не имеющие к вам никакого отношения. Беретесь судить о проблемах, в которых некомпетентны. Вольно или невольно становитесь причиной разного рода конфликтов. Вы вспыльчивы, обидчивы, нередко необъективны по отношению к окружающим. Серьезная работа не для вас. Людям действительно трудно с вами. Да, надо бы вам поработать над своим характером. Воспитывайте в себе терпеливость и сдержанность, уважительное отношение к людям, а главное - подумайте о своем здоровье.</w:t>
      </w:r>
    </w:p>
    <w:p w:rsidR="00F13F1C" w:rsidRDefault="00F13F1C">
      <w:bookmarkStart w:id="0" w:name="_GoBack"/>
      <w:bookmarkEnd w:id="0"/>
    </w:p>
    <w:sectPr w:rsidR="00F13F1C" w:rsidSect="00B03F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3A9"/>
    <w:multiLevelType w:val="multilevel"/>
    <w:tmpl w:val="283C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5"/>
    <w:rsid w:val="00B03FA2"/>
    <w:rsid w:val="00B630D5"/>
    <w:rsid w:val="00F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CB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Macintosh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2020-04-01T14:03:00Z</dcterms:created>
  <dcterms:modified xsi:type="dcterms:W3CDTF">2020-04-01T14:03:00Z</dcterms:modified>
</cp:coreProperties>
</file>